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1B" w:rsidRDefault="00DB4F1B" w:rsidP="00DB4F1B">
      <w:pPr>
        <w:pStyle w:val="Bezodstpw"/>
      </w:pPr>
    </w:p>
    <w:p w:rsidR="005F2F43" w:rsidRDefault="005F2F43" w:rsidP="005F2F43">
      <w:pPr>
        <w:pStyle w:val="Bezodstpw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 do zarządzenia Nr 0050.</w:t>
      </w:r>
      <w:r w:rsidR="00D84429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.2020</w:t>
      </w:r>
    </w:p>
    <w:p w:rsidR="005F2F43" w:rsidRDefault="005F2F43" w:rsidP="005F2F4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Wójta Gminy Szaflary z dnia </w:t>
      </w:r>
      <w:r w:rsidR="00D84429">
        <w:rPr>
          <w:rFonts w:ascii="Arial" w:hAnsi="Arial" w:cs="Arial"/>
          <w:sz w:val="18"/>
          <w:szCs w:val="18"/>
        </w:rPr>
        <w:t xml:space="preserve">25 </w:t>
      </w:r>
      <w:r>
        <w:rPr>
          <w:rFonts w:ascii="Arial" w:hAnsi="Arial" w:cs="Arial"/>
          <w:sz w:val="18"/>
          <w:szCs w:val="18"/>
        </w:rPr>
        <w:t>sierpnia 2020 r.</w:t>
      </w:r>
    </w:p>
    <w:p w:rsidR="00DB4F1B" w:rsidRDefault="00DB4F1B" w:rsidP="00DB4F1B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jc w:val="right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......................, dnia ......................</w:t>
      </w:r>
    </w:p>
    <w:p w:rsidR="00A14FF1" w:rsidRPr="00202C67" w:rsidRDefault="00A14FF1" w:rsidP="00A14FF1">
      <w:pPr>
        <w:pStyle w:val="Bezodstpw"/>
        <w:rPr>
          <w:rFonts w:ascii="Arial" w:hAnsi="Arial" w:cs="Arial"/>
          <w:i/>
          <w:sz w:val="20"/>
          <w:szCs w:val="20"/>
        </w:rPr>
      </w:pPr>
      <w:r w:rsidRPr="00202C67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A14FF1" w:rsidRPr="00202C67" w:rsidRDefault="00202C67" w:rsidP="00A14FF1">
      <w:pPr>
        <w:pStyle w:val="Bezodstpw"/>
        <w:rPr>
          <w:rFonts w:ascii="Arial" w:hAnsi="Arial" w:cs="Arial"/>
          <w:i/>
          <w:sz w:val="18"/>
          <w:szCs w:val="18"/>
        </w:rPr>
      </w:pPr>
      <w:r w:rsidRPr="00202C67">
        <w:rPr>
          <w:rFonts w:ascii="Arial" w:hAnsi="Arial" w:cs="Arial"/>
          <w:i/>
          <w:sz w:val="18"/>
          <w:szCs w:val="18"/>
        </w:rPr>
        <w:t>/</w:t>
      </w:r>
      <w:r w:rsidR="00A14FF1" w:rsidRPr="00202C67">
        <w:rPr>
          <w:rFonts w:ascii="Arial" w:hAnsi="Arial" w:cs="Arial"/>
          <w:i/>
          <w:sz w:val="18"/>
          <w:szCs w:val="18"/>
        </w:rPr>
        <w:t>imię i nazw</w:t>
      </w:r>
      <w:r w:rsidRPr="00202C67">
        <w:rPr>
          <w:rFonts w:ascii="Arial" w:hAnsi="Arial" w:cs="Arial"/>
          <w:i/>
          <w:sz w:val="18"/>
          <w:szCs w:val="18"/>
        </w:rPr>
        <w:t>isko rodzica/opiekunów prawnych/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202C67" w:rsidRDefault="00202C67" w:rsidP="00202C67">
      <w:pPr>
        <w:pStyle w:val="Bezodstpw"/>
        <w:ind w:left="708"/>
        <w:rPr>
          <w:rFonts w:ascii="Arial" w:hAnsi="Arial" w:cs="Arial"/>
          <w:i/>
          <w:sz w:val="18"/>
          <w:szCs w:val="18"/>
        </w:rPr>
      </w:pPr>
      <w:r w:rsidRPr="00202C67">
        <w:rPr>
          <w:rFonts w:ascii="Arial" w:hAnsi="Arial" w:cs="Arial"/>
          <w:i/>
          <w:sz w:val="18"/>
          <w:szCs w:val="18"/>
        </w:rPr>
        <w:t>/</w:t>
      </w:r>
      <w:r w:rsidR="00A14FF1" w:rsidRPr="00202C67">
        <w:rPr>
          <w:rFonts w:ascii="Arial" w:hAnsi="Arial" w:cs="Arial"/>
          <w:i/>
          <w:sz w:val="18"/>
          <w:szCs w:val="18"/>
        </w:rPr>
        <w:t>ad</w:t>
      </w:r>
      <w:r w:rsidRPr="00202C67">
        <w:rPr>
          <w:rFonts w:ascii="Arial" w:hAnsi="Arial" w:cs="Arial"/>
          <w:i/>
          <w:sz w:val="18"/>
          <w:szCs w:val="18"/>
        </w:rPr>
        <w:t>res zamieszkania/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E5830" w:rsidRDefault="00202C67" w:rsidP="00202C6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202C67">
        <w:rPr>
          <w:rFonts w:ascii="Arial" w:hAnsi="Arial" w:cs="Arial"/>
          <w:i/>
          <w:sz w:val="18"/>
          <w:szCs w:val="18"/>
        </w:rPr>
        <w:t>/telefon kontaktowy/</w:t>
      </w:r>
      <w:r w:rsidR="00376135" w:rsidRPr="00DA0F97">
        <w:rPr>
          <w:rFonts w:ascii="Arial" w:hAnsi="Arial" w:cs="Arial"/>
          <w:sz w:val="18"/>
          <w:szCs w:val="18"/>
        </w:rPr>
        <w:tab/>
      </w:r>
      <w:r w:rsidR="00376135">
        <w:rPr>
          <w:rFonts w:ascii="Arial" w:hAnsi="Arial" w:cs="Arial"/>
          <w:sz w:val="20"/>
          <w:szCs w:val="20"/>
        </w:rPr>
        <w:tab/>
      </w:r>
      <w:r w:rsidR="00376135">
        <w:rPr>
          <w:rFonts w:ascii="Arial" w:hAnsi="Arial" w:cs="Arial"/>
          <w:sz w:val="20"/>
          <w:szCs w:val="20"/>
        </w:rPr>
        <w:tab/>
      </w:r>
      <w:r w:rsidR="00376135">
        <w:rPr>
          <w:rFonts w:ascii="Arial" w:hAnsi="Arial" w:cs="Arial"/>
          <w:sz w:val="20"/>
          <w:szCs w:val="20"/>
        </w:rPr>
        <w:tab/>
      </w:r>
    </w:p>
    <w:p w:rsidR="003E5830" w:rsidRDefault="003E5830" w:rsidP="007A2AAA">
      <w:pPr>
        <w:pStyle w:val="Bezodstpw"/>
        <w:rPr>
          <w:rFonts w:ascii="Arial" w:hAnsi="Arial" w:cs="Arial"/>
          <w:sz w:val="20"/>
          <w:szCs w:val="20"/>
        </w:rPr>
      </w:pPr>
    </w:p>
    <w:p w:rsidR="003E5830" w:rsidRPr="00A14FF1" w:rsidRDefault="003E5830" w:rsidP="003E5830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A14FF1" w:rsidRDefault="003E5830" w:rsidP="003E5830">
      <w:pPr>
        <w:pStyle w:val="Bezodstpw"/>
        <w:ind w:firstLine="708"/>
        <w:rPr>
          <w:rFonts w:ascii="Arial" w:hAnsi="Arial" w:cs="Arial"/>
          <w:b/>
          <w:sz w:val="20"/>
          <w:szCs w:val="20"/>
        </w:rPr>
      </w:pPr>
      <w:r w:rsidRPr="00202C67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>nr konta bankowego</w:t>
      </w:r>
      <w:r w:rsidRPr="00202C67">
        <w:rPr>
          <w:rFonts w:ascii="Arial" w:hAnsi="Arial" w:cs="Arial"/>
          <w:i/>
          <w:sz w:val="18"/>
          <w:szCs w:val="18"/>
        </w:rPr>
        <w:t>/</w:t>
      </w:r>
      <w:r w:rsidR="003761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6135" w:rsidRPr="00A04584">
        <w:rPr>
          <w:rFonts w:ascii="Arial" w:hAnsi="Arial" w:cs="Arial"/>
          <w:b/>
          <w:sz w:val="24"/>
        </w:rPr>
        <w:t>Wójt Gminy Szaflary</w:t>
      </w:r>
    </w:p>
    <w:p w:rsidR="00A14FF1" w:rsidRPr="00A14FF1" w:rsidRDefault="00A14FF1" w:rsidP="007C45C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A14FF1" w:rsidRDefault="00A14FF1" w:rsidP="007C45C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14FF1" w:rsidRPr="00A14FF1" w:rsidRDefault="00A14FF1" w:rsidP="007C45C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A14FF1" w:rsidRPr="003C5E7C" w:rsidRDefault="00A14FF1" w:rsidP="007C45C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 xml:space="preserve">Wniosek o </w:t>
      </w:r>
      <w:r w:rsidR="003C5E7C">
        <w:rPr>
          <w:rFonts w:ascii="Arial" w:hAnsi="Arial" w:cs="Arial"/>
          <w:b/>
          <w:sz w:val="20"/>
          <w:szCs w:val="20"/>
        </w:rPr>
        <w:t xml:space="preserve">zwrot kosztów </w:t>
      </w:r>
      <w:r w:rsidRPr="00A14FF1">
        <w:rPr>
          <w:rFonts w:ascii="Arial" w:hAnsi="Arial" w:cs="Arial"/>
          <w:b/>
          <w:sz w:val="20"/>
          <w:szCs w:val="20"/>
        </w:rPr>
        <w:t>dow</w:t>
      </w:r>
      <w:r w:rsidR="00885543">
        <w:rPr>
          <w:rFonts w:ascii="Arial" w:hAnsi="Arial" w:cs="Arial"/>
          <w:b/>
          <w:sz w:val="20"/>
          <w:szCs w:val="20"/>
        </w:rPr>
        <w:t>ozu</w:t>
      </w:r>
      <w:r w:rsidRPr="00A14FF1">
        <w:rPr>
          <w:rFonts w:ascii="Arial" w:hAnsi="Arial" w:cs="Arial"/>
          <w:b/>
          <w:sz w:val="20"/>
          <w:szCs w:val="20"/>
        </w:rPr>
        <w:t xml:space="preserve"> niepełnosprawnego dzieck</w:t>
      </w:r>
      <w:r w:rsidR="0053399E">
        <w:rPr>
          <w:rFonts w:ascii="Arial" w:hAnsi="Arial" w:cs="Arial"/>
          <w:b/>
          <w:sz w:val="20"/>
          <w:szCs w:val="20"/>
        </w:rPr>
        <w:t>a do szkoły</w:t>
      </w:r>
      <w:r w:rsidR="007C45CA">
        <w:rPr>
          <w:rFonts w:ascii="Arial" w:hAnsi="Arial" w:cs="Arial"/>
          <w:b/>
          <w:sz w:val="20"/>
          <w:szCs w:val="20"/>
        </w:rPr>
        <w:t>/ośrodka</w:t>
      </w:r>
      <w:r w:rsidR="003C2408">
        <w:rPr>
          <w:rFonts w:ascii="Arial" w:hAnsi="Arial" w:cs="Arial"/>
          <w:b/>
          <w:sz w:val="20"/>
          <w:szCs w:val="20"/>
        </w:rPr>
        <w:t xml:space="preserve"> środkami </w:t>
      </w:r>
      <w:r w:rsidR="000024E6">
        <w:rPr>
          <w:rFonts w:ascii="Arial" w:hAnsi="Arial" w:cs="Arial"/>
          <w:b/>
          <w:sz w:val="20"/>
          <w:szCs w:val="20"/>
        </w:rPr>
        <w:t xml:space="preserve">komunikacji publicznej </w:t>
      </w:r>
      <w:r w:rsidR="0053399E">
        <w:rPr>
          <w:rFonts w:ascii="Arial" w:hAnsi="Arial" w:cs="Arial"/>
          <w:b/>
          <w:sz w:val="20"/>
          <w:szCs w:val="20"/>
        </w:rPr>
        <w:t xml:space="preserve">w roku szkolnym </w:t>
      </w:r>
      <w:r w:rsidR="00A84368" w:rsidRPr="003C5E7C">
        <w:rPr>
          <w:rFonts w:ascii="Arial" w:hAnsi="Arial" w:cs="Arial"/>
          <w:b/>
          <w:sz w:val="20"/>
          <w:szCs w:val="20"/>
        </w:rPr>
        <w:t>……………….</w:t>
      </w:r>
    </w:p>
    <w:p w:rsidR="00A14FF1" w:rsidRDefault="00A14FF1" w:rsidP="007C45C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14FF1" w:rsidRPr="00A14FF1" w:rsidRDefault="00A14FF1" w:rsidP="007C45C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14FF1" w:rsidRDefault="00A84368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zwrot kosztów przejazdu </w:t>
      </w:r>
      <w:r w:rsidR="00A14FF1" w:rsidRPr="00A14FF1"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</w:rPr>
        <w:t>go dziecka oraz jego opiekuna</w:t>
      </w:r>
    </w:p>
    <w:p w:rsidR="00A14FF1" w:rsidRPr="00A14FF1" w:rsidRDefault="00A14FF1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</w:t>
      </w:r>
    </w:p>
    <w:p w:rsidR="00A14FF1" w:rsidRPr="00DA0F97" w:rsidRDefault="00A14FF1" w:rsidP="007C45CA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DA0F97">
        <w:rPr>
          <w:rFonts w:ascii="Arial" w:hAnsi="Arial" w:cs="Arial"/>
          <w:i/>
          <w:sz w:val="18"/>
          <w:szCs w:val="18"/>
        </w:rPr>
        <w:t>/imię i nazwisko dziecka, data urodzenia/</w:t>
      </w:r>
    </w:p>
    <w:p w:rsidR="00A14FF1" w:rsidRPr="00A14FF1" w:rsidRDefault="00A14FF1" w:rsidP="007C45CA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A14FF1" w:rsidRPr="00A14FF1" w:rsidRDefault="00A84368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zamieszkałego </w:t>
      </w:r>
      <w:r w:rsidR="00CB54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  <w:r w:rsidR="00CB548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</w:t>
      </w:r>
      <w:r w:rsidR="00CB548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A84368" w:rsidRPr="00DA0F97" w:rsidRDefault="00A84368" w:rsidP="007C45CA">
      <w:pPr>
        <w:pStyle w:val="Bezodstpw"/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0F97">
        <w:rPr>
          <w:rFonts w:ascii="Arial" w:hAnsi="Arial" w:cs="Arial"/>
          <w:i/>
          <w:sz w:val="18"/>
          <w:szCs w:val="18"/>
        </w:rPr>
        <w:t>/adres/</w:t>
      </w:r>
    </w:p>
    <w:p w:rsidR="00A84368" w:rsidRDefault="00A84368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Pr="00A14FF1" w:rsidRDefault="00A84368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 </w:t>
      </w:r>
      <w:r w:rsidR="00A14FF1"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  <w:r w:rsidR="00A14FF1">
        <w:rPr>
          <w:rFonts w:ascii="Arial" w:hAnsi="Arial" w:cs="Arial"/>
          <w:sz w:val="20"/>
          <w:szCs w:val="20"/>
        </w:rPr>
        <w:t>.......</w:t>
      </w:r>
      <w:r w:rsidR="00CB5483">
        <w:rPr>
          <w:rFonts w:ascii="Arial" w:hAnsi="Arial" w:cs="Arial"/>
          <w:sz w:val="20"/>
          <w:szCs w:val="20"/>
        </w:rPr>
        <w:t>.</w:t>
      </w:r>
      <w:r w:rsidR="00A14FF1">
        <w:rPr>
          <w:rFonts w:ascii="Arial" w:hAnsi="Arial" w:cs="Arial"/>
          <w:sz w:val="20"/>
          <w:szCs w:val="20"/>
        </w:rPr>
        <w:t>....................</w:t>
      </w:r>
    </w:p>
    <w:p w:rsidR="00A14FF1" w:rsidRPr="00DA0F97" w:rsidRDefault="00A14FF1" w:rsidP="007C45CA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DA0F97">
        <w:rPr>
          <w:rFonts w:ascii="Arial" w:hAnsi="Arial" w:cs="Arial"/>
          <w:i/>
          <w:sz w:val="18"/>
          <w:szCs w:val="18"/>
        </w:rPr>
        <w:t>/nazwa i adres szkoły/</w:t>
      </w:r>
      <w:r w:rsidR="007C45CA" w:rsidRPr="00DA0F97">
        <w:rPr>
          <w:rFonts w:ascii="Arial" w:hAnsi="Arial" w:cs="Arial"/>
          <w:i/>
          <w:sz w:val="18"/>
          <w:szCs w:val="18"/>
        </w:rPr>
        <w:t>ośrodka/</w:t>
      </w:r>
    </w:p>
    <w:p w:rsidR="00A14FF1" w:rsidRPr="00A14FF1" w:rsidRDefault="00A14FF1" w:rsidP="007C45CA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A14FF1" w:rsidRDefault="00A14FF1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Pr="00A14FF1" w:rsidRDefault="00A14FF1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Pr="00A84368" w:rsidRDefault="00A84368" w:rsidP="007C45CA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84368">
        <w:rPr>
          <w:rFonts w:ascii="Arial" w:hAnsi="Arial" w:cs="Arial"/>
          <w:sz w:val="20"/>
          <w:szCs w:val="20"/>
        </w:rPr>
        <w:t>Uczeń dowożony będzie</w:t>
      </w:r>
      <w:r w:rsidR="000024E6">
        <w:rPr>
          <w:rFonts w:ascii="Arial" w:hAnsi="Arial" w:cs="Arial"/>
          <w:sz w:val="20"/>
          <w:szCs w:val="20"/>
        </w:rPr>
        <w:t xml:space="preserve"> pod opieką rodzica</w:t>
      </w:r>
      <w:r>
        <w:rPr>
          <w:rFonts w:ascii="Arial" w:hAnsi="Arial" w:cs="Arial"/>
          <w:sz w:val="20"/>
          <w:szCs w:val="20"/>
        </w:rPr>
        <w:t>/opiekuna prawnego</w:t>
      </w:r>
    </w:p>
    <w:p w:rsidR="00A14FF1" w:rsidRPr="00A14FF1" w:rsidRDefault="00A14FF1" w:rsidP="007C45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Default="00A84368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0F97">
        <w:rPr>
          <w:rFonts w:ascii="Arial" w:hAnsi="Arial" w:cs="Arial"/>
          <w:sz w:val="18"/>
          <w:szCs w:val="18"/>
        </w:rPr>
        <w:t>/imię i nazwisko</w:t>
      </w:r>
      <w:r>
        <w:rPr>
          <w:rFonts w:ascii="Arial" w:hAnsi="Arial" w:cs="Arial"/>
          <w:sz w:val="20"/>
          <w:szCs w:val="20"/>
        </w:rPr>
        <w:t>/</w:t>
      </w:r>
    </w:p>
    <w:p w:rsidR="00CB5483" w:rsidRPr="00A14FF1" w:rsidRDefault="00CB5483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B5483" w:rsidRPr="00A14FF1" w:rsidRDefault="00CB5483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zamieszkałego …………………………………………………………………………………………………….</w:t>
      </w:r>
    </w:p>
    <w:p w:rsidR="00A14FF1" w:rsidRPr="00DA0F97" w:rsidRDefault="00CB5483" w:rsidP="007C45CA">
      <w:pPr>
        <w:pStyle w:val="Bezodstpw"/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0F97">
        <w:rPr>
          <w:rFonts w:ascii="Arial" w:hAnsi="Arial" w:cs="Arial"/>
          <w:i/>
          <w:sz w:val="18"/>
          <w:szCs w:val="18"/>
        </w:rPr>
        <w:t>/adres/</w:t>
      </w:r>
    </w:p>
    <w:p w:rsidR="00790895" w:rsidRPr="00790895" w:rsidRDefault="00790895" w:rsidP="007C45CA">
      <w:pPr>
        <w:pStyle w:val="Bezodstpw"/>
        <w:spacing w:line="276" w:lineRule="auto"/>
        <w:rPr>
          <w:rFonts w:ascii="Arial" w:hAnsi="Arial" w:cs="Arial"/>
          <w:i/>
          <w:sz w:val="20"/>
          <w:szCs w:val="20"/>
        </w:rPr>
      </w:pPr>
    </w:p>
    <w:p w:rsidR="00A14FF1" w:rsidRDefault="00A14FF1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3C5E7C" w:rsidRDefault="003C5E7C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7C45CA" w:rsidRDefault="00A14FF1" w:rsidP="007C45CA">
      <w:pPr>
        <w:pStyle w:val="Nagwek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4B8B">
        <w:rPr>
          <w:rFonts w:ascii="Arial" w:hAnsi="Arial" w:cs="Arial"/>
          <w:sz w:val="20"/>
          <w:szCs w:val="20"/>
        </w:rPr>
        <w:t xml:space="preserve">Wyrażam zgodę na zbieranie, przetwarzanie i wykorzystywanie w celach związanych </w:t>
      </w:r>
      <w:r w:rsidR="003C5E7C" w:rsidRPr="00754B8B">
        <w:rPr>
          <w:rFonts w:ascii="Arial" w:hAnsi="Arial" w:cs="Arial"/>
          <w:sz w:val="20"/>
          <w:szCs w:val="20"/>
        </w:rPr>
        <w:br/>
      </w:r>
      <w:r w:rsidRPr="00754B8B">
        <w:rPr>
          <w:rFonts w:ascii="Arial" w:hAnsi="Arial" w:cs="Arial"/>
          <w:sz w:val="20"/>
          <w:szCs w:val="20"/>
        </w:rPr>
        <w:t>z dowozem do szkoły i z powrotem mojego dziecka, danych osobowych moich i dziecka oraz upoważnionej (upoważnionych) do odbioru dziecka osób przez Urząd Gminy Szaflary</w:t>
      </w:r>
      <w:r w:rsidR="00754B8B">
        <w:rPr>
          <w:rFonts w:ascii="Arial" w:hAnsi="Arial" w:cs="Arial"/>
          <w:sz w:val="20"/>
          <w:szCs w:val="20"/>
        </w:rPr>
        <w:t>.</w:t>
      </w:r>
    </w:p>
    <w:p w:rsidR="007C45CA" w:rsidRDefault="007C45CA" w:rsidP="007C45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4F4A">
        <w:rPr>
          <w:rFonts w:ascii="Arial" w:hAnsi="Arial" w:cs="Arial"/>
          <w:b/>
          <w:sz w:val="20"/>
          <w:szCs w:val="20"/>
        </w:rPr>
        <w:t>Klauzula informacyjna o przetwarzaniu danych osobowych</w:t>
      </w:r>
      <w:r w:rsidRPr="00A14FF1">
        <w:rPr>
          <w:rFonts w:ascii="Arial" w:hAnsi="Arial" w:cs="Arial"/>
          <w:sz w:val="20"/>
          <w:szCs w:val="20"/>
        </w:rPr>
        <w:t xml:space="preserve"> </w:t>
      </w:r>
    </w:p>
    <w:p w:rsidR="00754B8B" w:rsidRPr="00754B8B" w:rsidRDefault="00754B8B" w:rsidP="007C45CA">
      <w:pPr>
        <w:pStyle w:val="Nagwek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Szaflary</w:t>
      </w:r>
      <w:r w:rsidR="00A14FF1" w:rsidRPr="00754B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54B8B">
        <w:rPr>
          <w:rFonts w:ascii="Arial" w:hAnsi="Arial" w:cs="Arial"/>
          <w:sz w:val="20"/>
          <w:szCs w:val="20"/>
        </w:rPr>
        <w:t>ziałając</w:t>
      </w:r>
      <w:r>
        <w:rPr>
          <w:rFonts w:ascii="Arial" w:hAnsi="Arial" w:cs="Arial"/>
          <w:sz w:val="20"/>
          <w:szCs w:val="20"/>
        </w:rPr>
        <w:t xml:space="preserve"> </w:t>
      </w:r>
      <w:r w:rsidRPr="00754B8B">
        <w:rPr>
          <w:rFonts w:ascii="Arial" w:hAnsi="Arial" w:cs="Arial"/>
          <w:sz w:val="20"/>
          <w:szCs w:val="20"/>
        </w:rPr>
        <w:t xml:space="preserve">na podstawie art. 13 Rozporządzenia Parlamentu Europejskiego i Rady (UE) 2016/679 z dnia 27 kwietnia 2016 r. w sprawie ochrony osób fizycznych w związku z przetwarzaniem danych osobowych i w sprawie swobodnego przepływu takich danych </w:t>
      </w:r>
      <w:r w:rsidRPr="00754B8B">
        <w:rPr>
          <w:rFonts w:ascii="Arial" w:hAnsi="Arial" w:cs="Arial"/>
          <w:sz w:val="20"/>
          <w:szCs w:val="20"/>
        </w:rPr>
        <w:lastRenderedPageBreak/>
        <w:t>oraz uchylenia dyrektywy 95/46/WE (ogólne rozporządzenie o ochronie danych – dalej „RODO” (Dz. Urz. UE L 119 z 04.05.2016) informuję, iż: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 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Szaflary 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w imieniu, której działa 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Gminy Szaflary 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z siedzibą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34-424 Szaflary, ul. Zakopiańska 18.  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 z którym można się kontaktować przez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e-mail: </w:t>
      </w:r>
      <w:hyperlink r:id="rId8" w:tgtFrame="_blank" w:history="1">
        <w:r w:rsidRPr="00754B8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l-PL"/>
          </w:rPr>
          <w:t>iod@szaflary.pl</w:t>
        </w:r>
      </w:hyperlink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Organem zajmujący</w:t>
      </w:r>
      <w:r w:rsidR="00F50BA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 xml:space="preserve"> się nadzorem spraw dotyczących ochrony danych osobowych jest 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Prezes Urzędu O</w:t>
      </w:r>
      <w:r w:rsidR="007F4E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chrony Danych Osobowych (PUODO)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 Stawki 2, 00-193 Warszawa, Telefon: 22 860 70 86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, gdzie ma Pani/Pan prawo wniesienia skargi.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 celu realizacji ustawowych zadań urzędu – na podstawie art. 6 ust. 1 lit. c ogólnego rozporządzenia o ochronie danych osobowych z dnia 27 kwietnia 2016 r. oraz na podstawie art. 9 ust.1 lit. g ogólnego rozporządzenia o ochronie danych osobowych z dnia 27 kwietnia 2016 r., szczegółowe informacje na temat celu i podstawy prawnej dla danego rodzaju przetwarzania są podane w treści wniosku oraz na stanowiskach obsługi w trakcie zbierania danych.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 uzyskania danych osobowych na podstawie przepisów prawa.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 czasie określonym przepisami prawa, zgodnie z instrukcją kancelaryjną.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Posiada Pani/Pan prawo żądania od administratora dostępu do danych osobowych, prawo do ich sprostowania, usunięcia – bycia zapomnianym lub ograniczenia przetwarzania, prawo do wniesienia sprzeciwu wobec przetwarzania, prawo do przenoszenia danych, prawo do cofnięcia zgody w dowolnym momencie*, wyłącznie na zasadach określonych w RODO (biorąc pod uwagę ograniczenia wynikające z przepisów prawa).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Podane przez Panią (Pana) danych osobowych jest wymogiem ustawowym i jest niezbędne w celu realizacji zadań przez Urząd.</w:t>
      </w:r>
    </w:p>
    <w:p w:rsidR="00754B8B" w:rsidRPr="00754B8B" w:rsidRDefault="00754B8B" w:rsidP="007C45C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Pani/Pana dane mogą być przetwarzane w sposób zautomatyzowany i nie będą profilowane.</w:t>
      </w:r>
    </w:p>
    <w:p w:rsidR="00754B8B" w:rsidRPr="00754B8B" w:rsidRDefault="00754B8B" w:rsidP="007C45C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UWAGA*:</w:t>
      </w:r>
    </w:p>
    <w:p w:rsidR="00655C59" w:rsidRPr="007C45CA" w:rsidRDefault="00754B8B" w:rsidP="007C45C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do usunięcia – bycia zapomnianym lub ograniczenia przetwarzania, prawo do wniesienia sprzeciwu wobec przetwarzania czy prawo do cofnięcia zgody w dowolnym momencie nie może być zrealizowane w przypadku, kiedy dane przetwarzane są w oparciu o przepisy prawa stosowanego w postępowaniach w określonych komórkach organizacyjnych. Prawo do przeniesienia danych stosuje się, jeśli przetwarzanie opiera się na podstawie zgody lub umowy. Nie obejmuje ono administratorów, którzy przetwarzają dane niezbędne do wykonania zadania realizowanego w interesie publicznym lub w ramach sprawowania władzy publicznej powierzonej administratorowi</w:t>
      </w:r>
    </w:p>
    <w:p w:rsidR="00655C59" w:rsidRDefault="00655C59" w:rsidP="007C45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5C59" w:rsidRPr="00A14FF1" w:rsidRDefault="00655C59" w:rsidP="007C45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7C45C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5C59">
        <w:rPr>
          <w:rFonts w:ascii="Arial" w:hAnsi="Arial" w:cs="Arial"/>
          <w:b/>
          <w:i/>
          <w:sz w:val="20"/>
          <w:szCs w:val="20"/>
        </w:rPr>
        <w:t>Podpis rodzica/opiekuna prawnego</w:t>
      </w:r>
      <w:r w:rsidRPr="00A14FF1">
        <w:rPr>
          <w:rFonts w:ascii="Arial" w:hAnsi="Arial" w:cs="Arial"/>
          <w:sz w:val="20"/>
          <w:szCs w:val="20"/>
        </w:rPr>
        <w:t xml:space="preserve"> </w:t>
      </w:r>
      <w:r w:rsidR="00655C59">
        <w:rPr>
          <w:rFonts w:ascii="Arial" w:hAnsi="Arial" w:cs="Arial"/>
          <w:sz w:val="20"/>
          <w:szCs w:val="20"/>
        </w:rPr>
        <w:t xml:space="preserve">     </w:t>
      </w:r>
      <w:r w:rsidR="006601D0">
        <w:rPr>
          <w:rFonts w:ascii="Arial" w:hAnsi="Arial" w:cs="Arial"/>
          <w:sz w:val="20"/>
          <w:szCs w:val="20"/>
        </w:rPr>
        <w:t xml:space="preserve"> </w:t>
      </w:r>
      <w:r w:rsidR="00655C59">
        <w:rPr>
          <w:rFonts w:ascii="Arial" w:hAnsi="Arial" w:cs="Arial"/>
          <w:sz w:val="20"/>
          <w:szCs w:val="20"/>
        </w:rPr>
        <w:t xml:space="preserve"> </w:t>
      </w:r>
      <w:r w:rsidR="006601D0">
        <w:rPr>
          <w:rFonts w:ascii="Arial" w:hAnsi="Arial" w:cs="Arial"/>
          <w:sz w:val="20"/>
          <w:szCs w:val="20"/>
        </w:rPr>
        <w:t>…..</w:t>
      </w:r>
      <w:r w:rsidR="00655C59">
        <w:rPr>
          <w:rFonts w:ascii="Arial" w:hAnsi="Arial" w:cs="Arial"/>
          <w:sz w:val="20"/>
          <w:szCs w:val="20"/>
        </w:rPr>
        <w:t>….….</w:t>
      </w:r>
      <w:r w:rsidRPr="00A14FF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55C59" w:rsidRDefault="00655C59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76135" w:rsidRDefault="00376135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76135" w:rsidRDefault="00376135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76135" w:rsidRDefault="00376135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655C59" w:rsidRPr="00A14FF1" w:rsidRDefault="00655C59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Pr="00A14FF1" w:rsidRDefault="00A14FF1" w:rsidP="007C45C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Załączniki</w:t>
      </w:r>
    </w:p>
    <w:p w:rsidR="00754B8B" w:rsidRPr="00754B8B" w:rsidRDefault="00B90D25" w:rsidP="007C45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54B8B" w:rsidRPr="00754B8B">
        <w:rPr>
          <w:rFonts w:ascii="Arial" w:hAnsi="Arial" w:cs="Arial"/>
          <w:sz w:val="20"/>
          <w:szCs w:val="20"/>
        </w:rPr>
        <w:t xml:space="preserve">. </w:t>
      </w:r>
      <w:r w:rsidR="00B3626C">
        <w:rPr>
          <w:rFonts w:ascii="Arial" w:hAnsi="Arial" w:cs="Arial"/>
          <w:sz w:val="20"/>
          <w:szCs w:val="20"/>
        </w:rPr>
        <w:t xml:space="preserve">kopia </w:t>
      </w:r>
      <w:r w:rsidR="00B3626C" w:rsidRPr="00A14FF1">
        <w:rPr>
          <w:rFonts w:ascii="Arial" w:hAnsi="Arial" w:cs="Arial"/>
          <w:sz w:val="20"/>
          <w:szCs w:val="20"/>
        </w:rPr>
        <w:t xml:space="preserve">potwierdzona za zgodność z oryginałem </w:t>
      </w:r>
      <w:r w:rsidR="00754B8B" w:rsidRPr="00754B8B">
        <w:rPr>
          <w:rFonts w:ascii="Arial" w:hAnsi="Arial" w:cs="Arial"/>
          <w:sz w:val="20"/>
          <w:szCs w:val="20"/>
        </w:rPr>
        <w:t>aktualne</w:t>
      </w:r>
      <w:r w:rsidR="00B3626C">
        <w:rPr>
          <w:rFonts w:ascii="Arial" w:hAnsi="Arial" w:cs="Arial"/>
          <w:sz w:val="20"/>
          <w:szCs w:val="20"/>
        </w:rPr>
        <w:t>go orzeczenia</w:t>
      </w:r>
      <w:r w:rsidR="00754B8B" w:rsidRPr="00754B8B">
        <w:rPr>
          <w:rFonts w:ascii="Arial" w:hAnsi="Arial" w:cs="Arial"/>
          <w:sz w:val="20"/>
          <w:szCs w:val="20"/>
        </w:rPr>
        <w:t xml:space="preserve"> o potrzebie kształcenia specjalnego dziecka/ucznia,</w:t>
      </w:r>
    </w:p>
    <w:p w:rsidR="00BA7470" w:rsidRPr="00A14FF1" w:rsidRDefault="00B90D25" w:rsidP="007C45C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14FF1" w:rsidRPr="00A14FF1">
        <w:rPr>
          <w:rFonts w:ascii="Arial" w:hAnsi="Arial" w:cs="Arial"/>
          <w:sz w:val="20"/>
          <w:szCs w:val="20"/>
        </w:rPr>
        <w:t>. zaświadczenie z przedszkola/szkoły/ośrodka o realizacji rocznego przygotowania przedszkolnego lub obowiązku szkolnego/nauki.</w:t>
      </w:r>
    </w:p>
    <w:sectPr w:rsidR="00BA7470" w:rsidRPr="00A14FF1" w:rsidSect="007C45C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6A" w:rsidRDefault="0023696A" w:rsidP="006601D0">
      <w:pPr>
        <w:spacing w:after="0" w:line="240" w:lineRule="auto"/>
      </w:pPr>
      <w:r>
        <w:separator/>
      </w:r>
    </w:p>
  </w:endnote>
  <w:endnote w:type="continuationSeparator" w:id="1">
    <w:p w:rsidR="0023696A" w:rsidRDefault="0023696A" w:rsidP="0066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0" w:rsidRDefault="004B0F15">
    <w:pPr>
      <w:pStyle w:val="Stopka"/>
      <w:jc w:val="center"/>
    </w:pPr>
    <w:fldSimple w:instr=" PAGE   \* MERGEFORMAT ">
      <w:r w:rsidR="00D84429">
        <w:rPr>
          <w:noProof/>
        </w:rPr>
        <w:t>1</w:t>
      </w:r>
    </w:fldSimple>
  </w:p>
  <w:p w:rsidR="006601D0" w:rsidRDefault="00660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6A" w:rsidRDefault="0023696A" w:rsidP="006601D0">
      <w:pPr>
        <w:spacing w:after="0" w:line="240" w:lineRule="auto"/>
      </w:pPr>
      <w:r>
        <w:separator/>
      </w:r>
    </w:p>
  </w:footnote>
  <w:footnote w:type="continuationSeparator" w:id="1">
    <w:p w:rsidR="0023696A" w:rsidRDefault="0023696A" w:rsidP="0066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3A7"/>
    <w:multiLevelType w:val="hybridMultilevel"/>
    <w:tmpl w:val="028E5C0A"/>
    <w:lvl w:ilvl="0" w:tplc="0FF23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369"/>
    <w:multiLevelType w:val="hybridMultilevel"/>
    <w:tmpl w:val="C896AA24"/>
    <w:lvl w:ilvl="0" w:tplc="A4F48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5327D"/>
    <w:multiLevelType w:val="multilevel"/>
    <w:tmpl w:val="60B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E34A0"/>
    <w:multiLevelType w:val="hybridMultilevel"/>
    <w:tmpl w:val="3196CBD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9F76A3A"/>
    <w:multiLevelType w:val="multilevel"/>
    <w:tmpl w:val="060EB5B2"/>
    <w:lvl w:ilvl="0">
      <w:start w:val="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514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8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1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232" w:hanging="1800"/>
      </w:pPr>
      <w:rPr>
        <w:rFonts w:hint="default"/>
      </w:rPr>
    </w:lvl>
  </w:abstractNum>
  <w:abstractNum w:abstractNumId="5">
    <w:nsid w:val="70356E79"/>
    <w:multiLevelType w:val="multilevel"/>
    <w:tmpl w:val="F1DA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34DA0"/>
    <w:multiLevelType w:val="hybridMultilevel"/>
    <w:tmpl w:val="7826C39E"/>
    <w:lvl w:ilvl="0" w:tplc="E8801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FF1"/>
    <w:rsid w:val="000024E6"/>
    <w:rsid w:val="00024422"/>
    <w:rsid w:val="00044B32"/>
    <w:rsid w:val="00047589"/>
    <w:rsid w:val="000503A7"/>
    <w:rsid w:val="00060071"/>
    <w:rsid w:val="00077426"/>
    <w:rsid w:val="000A772D"/>
    <w:rsid w:val="000C2208"/>
    <w:rsid w:val="000D5E89"/>
    <w:rsid w:val="00116402"/>
    <w:rsid w:val="001A1933"/>
    <w:rsid w:val="00202C67"/>
    <w:rsid w:val="00204631"/>
    <w:rsid w:val="002249AB"/>
    <w:rsid w:val="0023696A"/>
    <w:rsid w:val="0028139F"/>
    <w:rsid w:val="002837A1"/>
    <w:rsid w:val="002B0DB3"/>
    <w:rsid w:val="002F2F92"/>
    <w:rsid w:val="00302999"/>
    <w:rsid w:val="00335A55"/>
    <w:rsid w:val="00373BC9"/>
    <w:rsid w:val="00376135"/>
    <w:rsid w:val="00393757"/>
    <w:rsid w:val="003A2348"/>
    <w:rsid w:val="003C2408"/>
    <w:rsid w:val="003C5E7C"/>
    <w:rsid w:val="003D22BE"/>
    <w:rsid w:val="003E5669"/>
    <w:rsid w:val="003E5830"/>
    <w:rsid w:val="00425F0E"/>
    <w:rsid w:val="00426D2E"/>
    <w:rsid w:val="00473CEE"/>
    <w:rsid w:val="004B0F15"/>
    <w:rsid w:val="004E19CC"/>
    <w:rsid w:val="004F2556"/>
    <w:rsid w:val="00522F18"/>
    <w:rsid w:val="0053399E"/>
    <w:rsid w:val="00545570"/>
    <w:rsid w:val="005830BA"/>
    <w:rsid w:val="005944C8"/>
    <w:rsid w:val="005B3AAB"/>
    <w:rsid w:val="005F2F43"/>
    <w:rsid w:val="00605AF2"/>
    <w:rsid w:val="00644621"/>
    <w:rsid w:val="00655C59"/>
    <w:rsid w:val="006601D0"/>
    <w:rsid w:val="00670408"/>
    <w:rsid w:val="006B7053"/>
    <w:rsid w:val="006C4A50"/>
    <w:rsid w:val="006D3CB1"/>
    <w:rsid w:val="00704BE8"/>
    <w:rsid w:val="00754B8B"/>
    <w:rsid w:val="00776816"/>
    <w:rsid w:val="00790895"/>
    <w:rsid w:val="007A2AAA"/>
    <w:rsid w:val="007A5555"/>
    <w:rsid w:val="007C45CA"/>
    <w:rsid w:val="007E3246"/>
    <w:rsid w:val="007F4EB4"/>
    <w:rsid w:val="00811F6E"/>
    <w:rsid w:val="00834B9E"/>
    <w:rsid w:val="00846059"/>
    <w:rsid w:val="00885543"/>
    <w:rsid w:val="008B388F"/>
    <w:rsid w:val="008D2D65"/>
    <w:rsid w:val="00973E0B"/>
    <w:rsid w:val="009E458B"/>
    <w:rsid w:val="009F6FCB"/>
    <w:rsid w:val="00A04584"/>
    <w:rsid w:val="00A14FF1"/>
    <w:rsid w:val="00A443D8"/>
    <w:rsid w:val="00A84368"/>
    <w:rsid w:val="00A92575"/>
    <w:rsid w:val="00AA5BFE"/>
    <w:rsid w:val="00AC0845"/>
    <w:rsid w:val="00AC3CE0"/>
    <w:rsid w:val="00B2183D"/>
    <w:rsid w:val="00B3626C"/>
    <w:rsid w:val="00B90D25"/>
    <w:rsid w:val="00BA7470"/>
    <w:rsid w:val="00BA7F0D"/>
    <w:rsid w:val="00BB18F3"/>
    <w:rsid w:val="00BF2051"/>
    <w:rsid w:val="00BF423C"/>
    <w:rsid w:val="00C216A1"/>
    <w:rsid w:val="00C24DA1"/>
    <w:rsid w:val="00C26710"/>
    <w:rsid w:val="00CB306B"/>
    <w:rsid w:val="00CB5483"/>
    <w:rsid w:val="00D4674E"/>
    <w:rsid w:val="00D84429"/>
    <w:rsid w:val="00D84B68"/>
    <w:rsid w:val="00D97CDA"/>
    <w:rsid w:val="00DA0F97"/>
    <w:rsid w:val="00DA59A1"/>
    <w:rsid w:val="00DA6837"/>
    <w:rsid w:val="00DB4F1B"/>
    <w:rsid w:val="00E20DC6"/>
    <w:rsid w:val="00E45B55"/>
    <w:rsid w:val="00E56E41"/>
    <w:rsid w:val="00E6057B"/>
    <w:rsid w:val="00E62BCE"/>
    <w:rsid w:val="00EB7A50"/>
    <w:rsid w:val="00EF6C1E"/>
    <w:rsid w:val="00F051B7"/>
    <w:rsid w:val="00F40DA6"/>
    <w:rsid w:val="00F50BAD"/>
    <w:rsid w:val="00F529D7"/>
    <w:rsid w:val="00F65CA0"/>
    <w:rsid w:val="00F7131F"/>
    <w:rsid w:val="00FB6275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54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F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14FF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1D0"/>
  </w:style>
  <w:style w:type="paragraph" w:styleId="Stopka">
    <w:name w:val="footer"/>
    <w:basedOn w:val="Normalny"/>
    <w:link w:val="StopkaZnak"/>
    <w:uiPriority w:val="99"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D0"/>
  </w:style>
  <w:style w:type="character" w:customStyle="1" w:styleId="Nagwek2Znak">
    <w:name w:val="Nagłówek 2 Znak"/>
    <w:basedOn w:val="Domylnaczcionkaakapitu"/>
    <w:link w:val="Nagwek2"/>
    <w:uiPriority w:val="9"/>
    <w:rsid w:val="00754B8B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54B8B"/>
    <w:rPr>
      <w:color w:val="0000FF"/>
      <w:u w:val="single"/>
    </w:rPr>
  </w:style>
  <w:style w:type="character" w:customStyle="1" w:styleId="wcaghide">
    <w:name w:val="wcag_hide"/>
    <w:basedOn w:val="Domylnaczcionkaakapitu"/>
    <w:rsid w:val="00754B8B"/>
  </w:style>
  <w:style w:type="paragraph" w:customStyle="1" w:styleId="ng-scope">
    <w:name w:val="ng-scope"/>
    <w:basedOn w:val="Normalny"/>
    <w:rsid w:val="0075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4B8B"/>
    <w:rPr>
      <w:b/>
      <w:bCs/>
    </w:rPr>
  </w:style>
  <w:style w:type="character" w:styleId="Uwydatnienie">
    <w:name w:val="Emphasis"/>
    <w:basedOn w:val="Domylnaczcionkaakapitu"/>
    <w:uiPriority w:val="20"/>
    <w:qFormat/>
    <w:rsid w:val="00754B8B"/>
    <w:rPr>
      <w:i/>
      <w:iCs/>
    </w:rPr>
  </w:style>
  <w:style w:type="paragraph" w:styleId="Akapitzlist">
    <w:name w:val="List Paragraph"/>
    <w:basedOn w:val="Normalny"/>
    <w:uiPriority w:val="34"/>
    <w:qFormat/>
    <w:rsid w:val="00754B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afl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BF4A-32EA-41BF-973F-69B24421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marzena.stoch</cp:lastModifiedBy>
  <cp:revision>35</cp:revision>
  <cp:lastPrinted>2019-01-29T11:29:00Z</cp:lastPrinted>
  <dcterms:created xsi:type="dcterms:W3CDTF">2018-11-22T14:57:00Z</dcterms:created>
  <dcterms:modified xsi:type="dcterms:W3CDTF">2020-08-25T07:20:00Z</dcterms:modified>
</cp:coreProperties>
</file>